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ED1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5366422A" w14:textId="77777777" w:rsidR="001472FE" w:rsidRDefault="00614238" w:rsidP="0014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5052E63" w14:textId="17558904" w:rsidR="00614238" w:rsidRPr="009127B1" w:rsidRDefault="001472FE" w:rsidP="009127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27B1">
        <w:rPr>
          <w:rFonts w:ascii="Times New Roman" w:hAnsi="Times New Roman" w:cs="Times New Roman"/>
          <w:b/>
          <w:i/>
          <w:sz w:val="24"/>
          <w:szCs w:val="24"/>
        </w:rPr>
        <w:t xml:space="preserve">dostawę </w:t>
      </w:r>
      <w:r w:rsidR="00F74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artykułów papierniczych, piśmiennych i biurowych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7BBB" w:rsidRPr="00147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AC9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D729BF" w:rsidRPr="001472FE">
        <w:rPr>
          <w:rFonts w:ascii="Times New Roman" w:hAnsi="Times New Roman" w:cs="Times New Roman"/>
          <w:b/>
          <w:i/>
          <w:sz w:val="24"/>
          <w:szCs w:val="24"/>
        </w:rPr>
        <w:t>Centrum Onkologii w Bydgoszczy</w:t>
      </w:r>
      <w:r w:rsidR="00E97622" w:rsidRPr="001472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B7C0522" w14:textId="77777777" w:rsidR="0041028D" w:rsidRPr="00AE1087" w:rsidRDefault="0041028D" w:rsidP="0041028D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2CE33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2DFD4875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+ VAT …………………………</w:t>
      </w:r>
    </w:p>
    <w:p w14:paraId="68D17762" w14:textId="77777777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58485694" w14:textId="77777777" w:rsidR="0041028D" w:rsidRPr="00565B2F" w:rsidRDefault="0041028D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12 miesięcy od daty podpisania umowy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BB1894C" w14:textId="7CEACFD9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41028D">
        <w:rPr>
          <w:rFonts w:ascii="Times New Roman" w:hAnsi="Times New Roman" w:cs="Times New Roman"/>
          <w:sz w:val="24"/>
          <w:szCs w:val="24"/>
        </w:rPr>
        <w:t xml:space="preserve"> </w:t>
      </w:r>
      <w:r w:rsidR="00F745D2">
        <w:rPr>
          <w:rFonts w:ascii="Times New Roman" w:hAnsi="Times New Roman" w:cs="Times New Roman"/>
          <w:sz w:val="24"/>
          <w:szCs w:val="24"/>
        </w:rPr>
        <w:t>…..</w:t>
      </w:r>
      <w:r w:rsidR="009127B1">
        <w:rPr>
          <w:rFonts w:ascii="Times New Roman" w:hAnsi="Times New Roman" w:cs="Times New Roman"/>
          <w:sz w:val="24"/>
          <w:szCs w:val="24"/>
        </w:rPr>
        <w:t xml:space="preserve"> dni</w:t>
      </w:r>
      <w:r w:rsidR="0041028D">
        <w:rPr>
          <w:rFonts w:ascii="Times New Roman" w:hAnsi="Times New Roman" w:cs="Times New Roman"/>
          <w:sz w:val="24"/>
          <w:szCs w:val="24"/>
        </w:rPr>
        <w:t xml:space="preserve"> roboczych</w:t>
      </w:r>
      <w:r w:rsidR="00912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7F617A63" w14:textId="77777777" w:rsidR="004A7AC9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</w:p>
    <w:p w14:paraId="59EE8B52" w14:textId="01464213" w:rsidR="00D729BF" w:rsidRDefault="00AE1087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59A11D9A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98912" w14:textId="77777777" w:rsidR="004A7AC9" w:rsidRDefault="004A7AC9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35C7DE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3CEE6BA5" w14:textId="77777777" w:rsidR="001472FE" w:rsidRDefault="001472FE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1A4606D" w14:textId="06C5ED1B" w:rsidR="001472FE" w:rsidRDefault="001472FE" w:rsidP="001472FE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72FE">
        <w:rPr>
          <w:rFonts w:ascii="Times New Roman" w:hAnsi="Times New Roman" w:cs="Times New Roman"/>
          <w:sz w:val="24"/>
          <w:szCs w:val="24"/>
        </w:rPr>
        <w:t>Formularz</w:t>
      </w:r>
      <w:r>
        <w:rPr>
          <w:rFonts w:ascii="Times New Roman" w:hAnsi="Times New Roman" w:cs="Times New Roman"/>
          <w:sz w:val="24"/>
          <w:szCs w:val="24"/>
        </w:rPr>
        <w:t xml:space="preserve"> cenowy.</w:t>
      </w:r>
      <w:r w:rsidR="00F745D2">
        <w:rPr>
          <w:rFonts w:ascii="Times New Roman" w:hAnsi="Times New Roman" w:cs="Times New Roman"/>
          <w:sz w:val="24"/>
          <w:szCs w:val="24"/>
        </w:rPr>
        <w:t xml:space="preserve"> Załącznik nr 2</w:t>
      </w:r>
    </w:p>
    <w:p w14:paraId="7225DF2D" w14:textId="6BED35EE" w:rsidR="00F745D2" w:rsidRPr="001472FE" w:rsidRDefault="00F745D2" w:rsidP="001472FE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Zaakceptowane kryteria oceny Załącznik nr 3</w:t>
      </w:r>
    </w:p>
    <w:p w14:paraId="3A13F403" w14:textId="39328AFA" w:rsidR="00AE1087" w:rsidRDefault="00AE1087" w:rsidP="000855CE">
      <w:pPr>
        <w:pStyle w:val="Akapitzlist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</w:t>
      </w:r>
      <w:r w:rsidR="001472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5D2">
        <w:rPr>
          <w:rFonts w:ascii="Times New Roman" w:hAnsi="Times New Roman" w:cs="Times New Roman"/>
          <w:sz w:val="24"/>
          <w:szCs w:val="24"/>
        </w:rPr>
        <w:t>Załącznik nr 4</w:t>
      </w:r>
    </w:p>
    <w:p w14:paraId="4ADEF7D4" w14:textId="77777777" w:rsidR="00AE1087" w:rsidRDefault="00AE1087" w:rsidP="00342EB0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D65E93" w14:textId="77777777" w:rsidR="00AE1087" w:rsidRPr="00AE1087" w:rsidRDefault="00AE1087" w:rsidP="00D729BF">
      <w:pPr>
        <w:pStyle w:val="Akapitzlist"/>
        <w:spacing w:after="0" w:line="36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F71015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AE1087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855CE"/>
    <w:rsid w:val="001472FE"/>
    <w:rsid w:val="001836D8"/>
    <w:rsid w:val="00227BDA"/>
    <w:rsid w:val="00342EB0"/>
    <w:rsid w:val="0041028D"/>
    <w:rsid w:val="00423AC2"/>
    <w:rsid w:val="004A7AC9"/>
    <w:rsid w:val="00565B2F"/>
    <w:rsid w:val="00614238"/>
    <w:rsid w:val="006C5919"/>
    <w:rsid w:val="006C6ED6"/>
    <w:rsid w:val="00865824"/>
    <w:rsid w:val="008D1906"/>
    <w:rsid w:val="008F4D0B"/>
    <w:rsid w:val="009127B1"/>
    <w:rsid w:val="00946A80"/>
    <w:rsid w:val="009B2B6D"/>
    <w:rsid w:val="009D786C"/>
    <w:rsid w:val="00A55D13"/>
    <w:rsid w:val="00AA05C0"/>
    <w:rsid w:val="00AC7BBB"/>
    <w:rsid w:val="00AD3CC2"/>
    <w:rsid w:val="00AE1087"/>
    <w:rsid w:val="00AF1E42"/>
    <w:rsid w:val="00C700E6"/>
    <w:rsid w:val="00CF3DC0"/>
    <w:rsid w:val="00D22F73"/>
    <w:rsid w:val="00D729BF"/>
    <w:rsid w:val="00DF6792"/>
    <w:rsid w:val="00E97622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Waldemar Kantowicz</cp:lastModifiedBy>
  <cp:revision>6</cp:revision>
  <cp:lastPrinted>2017-05-25T09:21:00Z</cp:lastPrinted>
  <dcterms:created xsi:type="dcterms:W3CDTF">2021-02-24T06:47:00Z</dcterms:created>
  <dcterms:modified xsi:type="dcterms:W3CDTF">2021-04-29T05:50:00Z</dcterms:modified>
</cp:coreProperties>
</file>